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E0A5E" w14:textId="6AB7DA80" w:rsidR="00B84CD9" w:rsidRPr="00B84CD9" w:rsidRDefault="00B84CD9">
      <w:pPr>
        <w:spacing w:line="360" w:lineRule="auto"/>
        <w:jc w:val="center"/>
        <w:rPr>
          <w:b/>
          <w:sz w:val="28"/>
        </w:rPr>
      </w:pPr>
      <w:bookmarkStart w:id="0" w:name="_GoBack"/>
      <w:r w:rsidRPr="00B84CD9">
        <w:rPr>
          <w:b/>
          <w:sz w:val="28"/>
        </w:rPr>
        <w:t>Доклад из опыта работы</w:t>
      </w:r>
    </w:p>
    <w:p w14:paraId="01000000" w14:textId="77777777" w:rsidR="00F7568D" w:rsidRPr="00B84CD9" w:rsidRDefault="00B84CD9">
      <w:pPr>
        <w:spacing w:line="360" w:lineRule="auto"/>
        <w:jc w:val="center"/>
        <w:rPr>
          <w:b/>
          <w:sz w:val="28"/>
        </w:rPr>
      </w:pPr>
      <w:r w:rsidRPr="00B84CD9">
        <w:rPr>
          <w:b/>
          <w:sz w:val="28"/>
        </w:rPr>
        <w:t>«Роль вокальной музыки в формировании чувств патриотизма»</w:t>
      </w:r>
    </w:p>
    <w:bookmarkEnd w:id="0"/>
    <w:p w14:paraId="02000000" w14:textId="77777777" w:rsidR="00F7568D" w:rsidRDefault="00B84CD9">
      <w:pPr>
        <w:spacing w:line="360" w:lineRule="auto"/>
        <w:jc w:val="right"/>
        <w:rPr>
          <w:i/>
          <w:sz w:val="28"/>
        </w:rPr>
      </w:pPr>
      <w:r>
        <w:rPr>
          <w:b/>
          <w:sz w:val="28"/>
        </w:rPr>
        <w:t xml:space="preserve">                                             </w:t>
      </w:r>
      <w:r>
        <w:rPr>
          <w:i/>
          <w:sz w:val="28"/>
        </w:rPr>
        <w:t>Абрамова Галина Ивановна,</w:t>
      </w:r>
    </w:p>
    <w:p w14:paraId="03000000" w14:textId="77777777" w:rsidR="00F7568D" w:rsidRDefault="00B84CD9">
      <w:pPr>
        <w:spacing w:line="360" w:lineRule="auto"/>
        <w:jc w:val="right"/>
        <w:rPr>
          <w:i/>
          <w:sz w:val="28"/>
        </w:rPr>
      </w:pPr>
      <w:proofErr w:type="gramStart"/>
      <w:r>
        <w:rPr>
          <w:i/>
          <w:sz w:val="28"/>
        </w:rPr>
        <w:t>концертмейстер</w:t>
      </w:r>
      <w:proofErr w:type="gramEnd"/>
      <w:r>
        <w:rPr>
          <w:i/>
          <w:sz w:val="28"/>
        </w:rPr>
        <w:t>, педагог дополнительного образования</w:t>
      </w:r>
    </w:p>
    <w:p w14:paraId="04000000" w14:textId="77777777" w:rsidR="00F7568D" w:rsidRDefault="00B84CD9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 xml:space="preserve">                                                 </w:t>
      </w:r>
      <w:proofErr w:type="gramStart"/>
      <w:r>
        <w:rPr>
          <w:i/>
          <w:sz w:val="28"/>
        </w:rPr>
        <w:t>детского</w:t>
      </w:r>
      <w:proofErr w:type="gramEnd"/>
      <w:r>
        <w:rPr>
          <w:i/>
          <w:sz w:val="28"/>
        </w:rPr>
        <w:t xml:space="preserve"> объединения</w:t>
      </w:r>
      <w:r>
        <w:rPr>
          <w:i/>
          <w:sz w:val="28"/>
        </w:rPr>
        <w:t xml:space="preserve"> «Вокальное мастерство»</w:t>
      </w:r>
    </w:p>
    <w:p w14:paraId="05000000" w14:textId="77777777" w:rsidR="00F7568D" w:rsidRDefault="00B84CD9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 xml:space="preserve">МБУ ДО «Дворец творчества детей и молодежи им. </w:t>
      </w:r>
      <w:proofErr w:type="spellStart"/>
      <w:r>
        <w:rPr>
          <w:i/>
          <w:sz w:val="28"/>
        </w:rPr>
        <w:t>И.Х.Садыкова</w:t>
      </w:r>
      <w:proofErr w:type="spellEnd"/>
      <w:r>
        <w:rPr>
          <w:i/>
          <w:sz w:val="28"/>
        </w:rPr>
        <w:t>»</w:t>
      </w:r>
    </w:p>
    <w:p w14:paraId="06000000" w14:textId="77777777" w:rsidR="00F7568D" w:rsidRDefault="00B84CD9">
      <w:pPr>
        <w:spacing w:line="360" w:lineRule="auto"/>
        <w:jc w:val="right"/>
        <w:rPr>
          <w:i/>
          <w:sz w:val="28"/>
        </w:rPr>
      </w:pPr>
      <w:r>
        <w:rPr>
          <w:i/>
          <w:sz w:val="28"/>
        </w:rPr>
        <w:t>г. Нижнекамск</w:t>
      </w:r>
    </w:p>
    <w:p w14:paraId="07000000" w14:textId="77777777" w:rsidR="00F7568D" w:rsidRDefault="00B84CD9">
      <w:pPr>
        <w:spacing w:line="360" w:lineRule="auto"/>
        <w:ind w:firstLine="709"/>
        <w:jc w:val="both"/>
        <w:rPr>
          <w:i/>
          <w:sz w:val="28"/>
        </w:rPr>
      </w:pPr>
      <w:r>
        <w:rPr>
          <w:sz w:val="28"/>
        </w:rPr>
        <w:t>В целях сохранения исторической памяти, в благодарность ветеранам, в ознаменовании 80-летия Победы в Великой Отечественной Войне 1941-1945 года - 2025 год бы</w:t>
      </w:r>
      <w:r>
        <w:rPr>
          <w:sz w:val="28"/>
        </w:rPr>
        <w:t xml:space="preserve">л объявлен годом 80-летия Победы в Великой Отечественной Войне и годом защитника Отечества. Этот год стал данью уважения к тем, кто сражался за Родину в разные исторические эпохи, </w:t>
      </w:r>
      <w:proofErr w:type="gramStart"/>
      <w:r>
        <w:rPr>
          <w:sz w:val="28"/>
        </w:rPr>
        <w:t>тем кто</w:t>
      </w:r>
      <w:proofErr w:type="gramEnd"/>
      <w:r>
        <w:rPr>
          <w:sz w:val="28"/>
        </w:rPr>
        <w:t xml:space="preserve"> защищал безопасность нашей Родины. И в настоящее время защитники Оте</w:t>
      </w:r>
      <w:r>
        <w:rPr>
          <w:sz w:val="28"/>
        </w:rPr>
        <w:t>чества мужественно и самоотверженно защищают нашу страну.  Очень важно помнить о победе, осознавая свою гражданскую ответственность и активную работу по передаче истории будущим поколениям, извлекая уроки из прошлого.</w:t>
      </w:r>
    </w:p>
    <w:p w14:paraId="08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80-летие Победы в Великой Отечественн</w:t>
      </w:r>
      <w:r>
        <w:rPr>
          <w:sz w:val="28"/>
        </w:rPr>
        <w:t xml:space="preserve">ой Войне - это не только большой исторический юбилей, это повод осмысления и разговора о том, что эта </w:t>
      </w:r>
      <w:proofErr w:type="gramStart"/>
      <w:r>
        <w:rPr>
          <w:sz w:val="28"/>
        </w:rPr>
        <w:t>победа  значит</w:t>
      </w:r>
      <w:proofErr w:type="gramEnd"/>
      <w:r>
        <w:rPr>
          <w:sz w:val="28"/>
        </w:rPr>
        <w:t xml:space="preserve"> для каждого из нас. Помнить – это значит жить. И память о Великой Отечественной Войне навсегда должна оставаться в наших сердцах.</w:t>
      </w:r>
    </w:p>
    <w:p w14:paraId="09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Англи</w:t>
      </w:r>
      <w:r>
        <w:rPr>
          <w:sz w:val="28"/>
        </w:rPr>
        <w:t xml:space="preserve">йский философ Френсис Бэкон отмечал, что «Любовь к Родине начинается с семьи».  И какие качества разовьются у ребенка зависит от </w:t>
      </w:r>
      <w:proofErr w:type="gramStart"/>
      <w:r>
        <w:rPr>
          <w:sz w:val="28"/>
        </w:rPr>
        <w:t>родителей</w:t>
      </w:r>
      <w:proofErr w:type="gramEnd"/>
      <w:r>
        <w:rPr>
          <w:sz w:val="28"/>
        </w:rPr>
        <w:t xml:space="preserve"> и от тех, кто его окружает. В детские годы у ребенка накапливаются музыкальные впечатления, которые помогают ему в фо</w:t>
      </w:r>
      <w:r>
        <w:rPr>
          <w:sz w:val="28"/>
        </w:rPr>
        <w:t>рмировании всех сторон его личности.</w:t>
      </w:r>
    </w:p>
    <w:p w14:paraId="0A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В.А. Сухомлинский отмечал, что «музыка могучее средство воспитания, оно пробуждает в человеке добрые чувства, делает его выше, чище, лучше». </w:t>
      </w:r>
    </w:p>
    <w:p w14:paraId="0B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  Одним из путей нравственно - эстетического и патриотического воспитания </w:t>
      </w:r>
      <w:r>
        <w:rPr>
          <w:sz w:val="28"/>
        </w:rPr>
        <w:t xml:space="preserve">учащихся является музыкальное воспитание.  </w:t>
      </w:r>
    </w:p>
    <w:p w14:paraId="0C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 Воспитание патриотизма - это воспитание убеждений, чувств, любви к Родине. Воспитание патриотических чувств является важной задачей на занятиях вокала в дополнительном образовании.  Задачи патриотического воспит</w:t>
      </w:r>
      <w:r>
        <w:rPr>
          <w:sz w:val="28"/>
        </w:rPr>
        <w:t xml:space="preserve">ания: </w:t>
      </w:r>
    </w:p>
    <w:p w14:paraId="0D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воспитание</w:t>
      </w:r>
      <w:proofErr w:type="gramEnd"/>
      <w:r>
        <w:rPr>
          <w:sz w:val="28"/>
        </w:rPr>
        <w:t xml:space="preserve"> любви к своему Отечеству;</w:t>
      </w:r>
    </w:p>
    <w:p w14:paraId="0E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активизировать</w:t>
      </w:r>
      <w:proofErr w:type="gramEnd"/>
      <w:r>
        <w:rPr>
          <w:sz w:val="28"/>
        </w:rPr>
        <w:t xml:space="preserve"> познавательную деятельность учащихся при изучении истории и традиций своей страны; </w:t>
      </w:r>
    </w:p>
    <w:p w14:paraId="0F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пропагандировать</w:t>
      </w:r>
      <w:proofErr w:type="gramEnd"/>
      <w:r>
        <w:rPr>
          <w:sz w:val="28"/>
        </w:rPr>
        <w:t xml:space="preserve"> музыкальные произведения патриотической направленности.</w:t>
      </w:r>
    </w:p>
    <w:p w14:paraId="10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Воспитание патриотизма начинается с раз</w:t>
      </w:r>
      <w:r>
        <w:rPr>
          <w:sz w:val="28"/>
        </w:rPr>
        <w:t xml:space="preserve">учивания и исполнения патриотических песен. Патриотические песни очень значимы, так как в них звучит неиссякаемая вера в дружбу, любовь, оптимизм. Эти песни могут затронуть душевный мир ребенка, вызвать переживание, сочувствие, понимание. </w:t>
      </w:r>
    </w:p>
    <w:p w14:paraId="11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Песни военных ле</w:t>
      </w:r>
      <w:r>
        <w:rPr>
          <w:sz w:val="28"/>
        </w:rPr>
        <w:t>т по-прежнему популярны в народе. Они несут энергию, решимость, устремленность, гордость за свою Родину.</w:t>
      </w:r>
    </w:p>
    <w:p w14:paraId="12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Все это формирует гражданственность и патриотизм. </w:t>
      </w:r>
    </w:p>
    <w:p w14:paraId="13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Не все дети понимают и чувствуют, что такое патриотизм. При выборе репертуара учитывается разнообра</w:t>
      </w:r>
      <w:r>
        <w:rPr>
          <w:sz w:val="28"/>
        </w:rPr>
        <w:t>зие и драматургическая линия музыкального произведения, степень сложности песенного материала. Очень важно наличие в песнях яркой, выразительной мелодии и текста. Это в значительной степени способствует и вокальному, и нравственному воспитанию детей. В реп</w:t>
      </w:r>
      <w:r>
        <w:rPr>
          <w:sz w:val="28"/>
        </w:rPr>
        <w:t>ертуар коллектива необходимо включать песни, которые могут затронуть душевный мир ребенка, вызвать эмоциональный отклик. На занятиях мы знакомимся с авторами патриотических песен, беседуем об исторических событиях, которые лежат в основе песенного репертуа</w:t>
      </w:r>
      <w:r>
        <w:rPr>
          <w:sz w:val="28"/>
        </w:rPr>
        <w:t xml:space="preserve">ра. </w:t>
      </w:r>
    </w:p>
    <w:p w14:paraId="14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Учащиеся могут подготовить рассказ о героях Великой Отечественной Войны и просмотреть кинофильм, в котором звучат разучиваемые песни. Репертуар, патриотической направленности, исполняемый нашим коллективом </w:t>
      </w:r>
      <w:r>
        <w:rPr>
          <w:sz w:val="28"/>
        </w:rPr>
        <w:lastRenderedPageBreak/>
        <w:t>разнообразен: «Синий платочек», «Майский валь</w:t>
      </w:r>
      <w:r>
        <w:rPr>
          <w:sz w:val="28"/>
        </w:rPr>
        <w:t xml:space="preserve">с», «Тучи в голубом», «В землянке», «Катюша» и др. </w:t>
      </w:r>
    </w:p>
    <w:p w14:paraId="15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Многие из этих песен стали своеобразной летописью Великой Отечественной Войны. В нашем репертуаре используются и современные песни патриотической направленности такие, как: «Я горжусь, что родился в Росси</w:t>
      </w:r>
      <w:r>
        <w:rPr>
          <w:sz w:val="28"/>
        </w:rPr>
        <w:t xml:space="preserve">и», «Спасибо вам родные наши деды», «Дети войны», «Милая Россия» и др. </w:t>
      </w:r>
    </w:p>
    <w:p w14:paraId="16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 На занятиях нашего объединения «Вокальное мастерство» мы проводим беседы о родном городе, о родном крае, о равнодушном отношении к родным и близким, вспоминаем народные традиции.  С</w:t>
      </w:r>
      <w:r>
        <w:rPr>
          <w:sz w:val="28"/>
        </w:rPr>
        <w:t>овместные праздники со старшим поколением такие, как: день пожилого человека и день учителя способствуют укреплению связи между поколениями, развивают заботливое отношение к ним.  На этих мероприятиях учащиеся нашего объединения выступают перед учителями -</w:t>
      </w:r>
      <w:r>
        <w:rPr>
          <w:sz w:val="28"/>
        </w:rPr>
        <w:t xml:space="preserve"> ветеранами педагогического труда.  Участвуя в конкурсах, фестивалях, концертах, мероприятиях патриотического характера у учащихся повышается самооценка, раскрывается скрытый потенциал, развиваются творческие способности.</w:t>
      </w:r>
    </w:p>
    <w:p w14:paraId="17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 Наш коллектив является постоянны</w:t>
      </w:r>
      <w:r>
        <w:rPr>
          <w:sz w:val="28"/>
        </w:rPr>
        <w:t>м участником конкурсов и фестивалей патриотической направленности разного уровня таких, как: Международный много жанровый креатив - конкурс «ZOV ГЕРОЕВ», Республиканский конкурс «Не меркнет летопись Победы», Муниципальный конкурс «Нас песня к победе вела»,</w:t>
      </w:r>
      <w:r>
        <w:rPr>
          <w:sz w:val="28"/>
        </w:rPr>
        <w:t xml:space="preserve"> Республиканский конкурс «На страже Отечества». </w:t>
      </w:r>
    </w:p>
    <w:p w14:paraId="18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Учащиеся нашего объединения принимают активное участие в концертах, посвященных Дню защитника Отечества, в городских мероприятиях, посвященных Дню Победы. </w:t>
      </w:r>
    </w:p>
    <w:p w14:paraId="19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Важная составляющая системы патриотического воспита</w:t>
      </w:r>
      <w:r>
        <w:rPr>
          <w:sz w:val="28"/>
        </w:rPr>
        <w:t xml:space="preserve">ния - это мониторинг. Основными формами мониторинга является анкетирование – «Патриотизм – это». Результаты мониторинга помогают понять и оценить </w:t>
      </w:r>
      <w:r>
        <w:rPr>
          <w:sz w:val="28"/>
        </w:rPr>
        <w:lastRenderedPageBreak/>
        <w:t xml:space="preserve">воспитательный процесс и способствуют разработке   альтернативных вариантов патриотического воспитания. </w:t>
      </w:r>
    </w:p>
    <w:p w14:paraId="1A000000" w14:textId="77777777" w:rsidR="00F7568D" w:rsidRDefault="00B84CD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Эстра</w:t>
      </w:r>
      <w:r>
        <w:rPr>
          <w:sz w:val="28"/>
        </w:rPr>
        <w:t xml:space="preserve">дное пение является воспитательным потенциалом и эффективным средством </w:t>
      </w:r>
      <w:proofErr w:type="spellStart"/>
      <w:r>
        <w:rPr>
          <w:sz w:val="28"/>
        </w:rPr>
        <w:t>гражданско</w:t>
      </w:r>
      <w:proofErr w:type="spellEnd"/>
      <w:r>
        <w:rPr>
          <w:sz w:val="28"/>
        </w:rPr>
        <w:t xml:space="preserve"> - патриотического воспитания наших учащихся. Пение патриотических песен способствует сплочению детского коллектива и развитию у них гражданской позиции. И важная задача педаг</w:t>
      </w:r>
      <w:r>
        <w:rPr>
          <w:sz w:val="28"/>
        </w:rPr>
        <w:t>ога - научить учащихся любить незыблемые ценности.</w:t>
      </w:r>
    </w:p>
    <w:p w14:paraId="1B000000" w14:textId="77777777" w:rsidR="00F7568D" w:rsidRDefault="00B84CD9">
      <w:pPr>
        <w:spacing w:line="360" w:lineRule="auto"/>
        <w:rPr>
          <w:sz w:val="28"/>
        </w:rPr>
      </w:pPr>
      <w:r>
        <w:rPr>
          <w:sz w:val="28"/>
        </w:rPr>
        <w:t xml:space="preserve"> </w:t>
      </w:r>
    </w:p>
    <w:sectPr w:rsidR="00F7568D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68D"/>
    <w:rsid w:val="00B84CD9"/>
    <w:rsid w:val="00F7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1FB38-DB32-4C12-B144-0AB69218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customStyle="1" w:styleId="14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link w:val="a9"/>
    <w:rPr>
      <w:color w:val="0000FF"/>
      <w:u w:val="single"/>
    </w:rPr>
  </w:style>
  <w:style w:type="character" w:styleId="a9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Balloon Text"/>
    <w:basedOn w:val="a"/>
    <w:link w:val="ab"/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4851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2026-03-10T05:23:00Z</dcterms:created>
  <dcterms:modified xsi:type="dcterms:W3CDTF">2026-03-10T05:24:00Z</dcterms:modified>
</cp:coreProperties>
</file>